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2D772" w14:textId="7536AFDB" w:rsidR="00FE3081" w:rsidRPr="00840661" w:rsidRDefault="00FE3081" w:rsidP="00FE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5153</w:t>
      </w:r>
      <w:r w:rsidR="00B6174B">
        <w:rPr>
          <w:rFonts w:ascii="Times New Roman" w:eastAsia="Times New Roman" w:hAnsi="Times New Roman" w:cs="Times New Roman"/>
          <w:b/>
          <w:caps/>
          <w:sz w:val="24"/>
          <w:szCs w:val="24"/>
        </w:rPr>
        <w:t>0</w:t>
      </w:r>
    </w:p>
    <w:p w14:paraId="42903616" w14:textId="77777777" w:rsidR="00FE3081" w:rsidRPr="00840661" w:rsidRDefault="00FE3081" w:rsidP="00FE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FE3081" w:rsidRPr="00840661" w14:paraId="63E7D57D" w14:textId="77777777" w:rsidTr="00D93FC1">
        <w:tc>
          <w:tcPr>
            <w:tcW w:w="4590" w:type="dxa"/>
          </w:tcPr>
          <w:p w14:paraId="3177C5A1" w14:textId="77777777" w:rsidR="00FE3081" w:rsidRPr="00840661" w:rsidRDefault="00FE3081" w:rsidP="00D93FC1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Application of </w:t>
            </w:r>
            <w:bookmarkStart w:id="0" w:name="_Hlk51227423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Esperanza Water Service Company, Inc. </w:t>
            </w:r>
            <w:bookmarkEnd w:id="0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and El Paso Water Utilities Public Service Board</w:t>
            </w:r>
            <w:r w:rsidRPr="00840661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for Sale, Transfer, or Merger of Facilities and Certificate Rights in </w:t>
            </w:r>
            <w:bookmarkStart w:id="1" w:name="_Hlk51227441"/>
            <w:r w:rsidRPr="00840661">
              <w:rPr>
                <w:rFonts w:ascii="Times New Roman Bold" w:eastAsia="Times New Roman" w:hAnsi="Times New Roman Bold" w:cs="Times New Roman"/>
                <w:b/>
                <w:iCs/>
                <w:caps/>
                <w:sz w:val="24"/>
                <w:szCs w:val="20"/>
              </w:rPr>
              <w:t>Hudspeth</w:t>
            </w: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 </w:t>
            </w:r>
            <w:bookmarkEnd w:id="1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County</w:t>
            </w:r>
          </w:p>
          <w:p w14:paraId="5AE590F2" w14:textId="77777777" w:rsidR="00FE3081" w:rsidRPr="00840661" w:rsidRDefault="00FE3081" w:rsidP="00D93F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</w:tc>
        <w:tc>
          <w:tcPr>
            <w:tcW w:w="360" w:type="dxa"/>
          </w:tcPr>
          <w:p w14:paraId="33F67D7D" w14:textId="77777777" w:rsidR="00FE3081" w:rsidRPr="00840661" w:rsidRDefault="00FE3081" w:rsidP="00D9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38FBA1" w14:textId="77777777" w:rsidR="00FE3081" w:rsidRPr="00840661" w:rsidRDefault="00FE3081" w:rsidP="00D9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F1A1373" w14:textId="77777777" w:rsidR="00FE3081" w:rsidRPr="00840661" w:rsidRDefault="00FE3081" w:rsidP="00D9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668F2F4" w14:textId="77777777" w:rsidR="00FE3081" w:rsidRPr="00840661" w:rsidRDefault="00FE3081" w:rsidP="00D9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33D3BC1" w14:textId="77777777" w:rsidR="00FE3081" w:rsidRPr="00840661" w:rsidRDefault="00FE3081" w:rsidP="00D9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F2A2F08" w14:textId="77777777" w:rsidR="00FE3081" w:rsidRPr="00840661" w:rsidRDefault="00FE3081" w:rsidP="00D9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05B3088" w14:textId="77777777" w:rsidR="00FE3081" w:rsidRPr="00840661" w:rsidRDefault="00FE3081" w:rsidP="00D93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860" w:type="dxa"/>
          </w:tcPr>
          <w:p w14:paraId="0561972B" w14:textId="77777777" w:rsidR="00FE3081" w:rsidRPr="00840661" w:rsidRDefault="00FE3081" w:rsidP="00D93FC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BF10439" w14:textId="77777777" w:rsidR="00FE3081" w:rsidRPr="00840661" w:rsidRDefault="00FE3081" w:rsidP="00D93FC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83BA9A4" w14:textId="77777777" w:rsidR="00FE3081" w:rsidRPr="00840661" w:rsidRDefault="00FE3081" w:rsidP="00D93FC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40661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4FF5FF3D" w14:textId="710C8422" w:rsidR="00FE3081" w:rsidRPr="00022651" w:rsidRDefault="004E447A" w:rsidP="00FE30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AGREED</w:t>
      </w:r>
      <w:r w:rsidR="00FE308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SUPPLEMENTAL MOTION TO ADMIT EVIDENCE</w:t>
      </w:r>
    </w:p>
    <w:p w14:paraId="2B4DB768" w14:textId="77777777" w:rsidR="00FE3081" w:rsidRPr="004E447A" w:rsidRDefault="00FE3081" w:rsidP="00FE30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F81C800" w14:textId="0835F4F5" w:rsidR="00FE3081" w:rsidRPr="00840661" w:rsidRDefault="00FE3081" w:rsidP="00FE30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On November 17, 2020, El Paso Water Utilities Public Service Board (El Paso) and Esperanza Water Service Company, Inc.</w:t>
      </w:r>
      <w:r w:rsidRPr="00840661">
        <w:rPr>
          <w:rFonts w:ascii="Times New Roman" w:eastAsia="Times New Roman" w:hAnsi="Times New Roman" w:cs="Times New Roman"/>
          <w:i/>
          <w:sz w:val="24"/>
          <w:szCs w:val="20"/>
        </w:rPr>
        <w:t xml:space="preserve">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(Esperanza WSC) (collectively,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Applicants) filed an application for approval of the sale, transfer, or merger of facilities and certificate rights in Hudspeth County. Specifically, El Paso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seeks approval to acquire facilities and to transfer all of </w:t>
      </w:r>
      <w:r w:rsidR="004E447A">
        <w:rPr>
          <w:rFonts w:ascii="Times New Roman" w:eastAsia="Times New Roman" w:hAnsi="Times New Roman" w:cs="Times New Roman"/>
          <w:bCs/>
          <w:sz w:val="24"/>
          <w:szCs w:val="20"/>
        </w:rPr>
        <w:t xml:space="preserve">the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water service area from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Esperanza WSC</w:t>
      </w:r>
      <w:r w:rsidRPr="00840661">
        <w:rPr>
          <w:rFonts w:ascii="Times New Roman" w:eastAsia="Times New Roman" w:hAnsi="Times New Roman" w:cs="Times New Roman"/>
          <w:color w:val="FF0000"/>
          <w:sz w:val="24"/>
          <w:szCs w:val="20"/>
        </w:rPr>
        <w:t xml:space="preserve">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under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water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Certificate of Convenience and Necessity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(CCN) No. 12881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to El Paso’s </w:t>
      </w:r>
      <w:r w:rsidR="004E447A">
        <w:rPr>
          <w:rFonts w:ascii="Times New Roman" w:eastAsia="Times New Roman" w:hAnsi="Times New Roman" w:cs="Times New Roman"/>
          <w:bCs/>
          <w:sz w:val="24"/>
          <w:szCs w:val="20"/>
        </w:rPr>
        <w:t xml:space="preserve">water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CCN No. 10211. The requested area includes approximately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0"/>
        </w:rPr>
        <w:t>17,594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acres and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292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connections. </w:t>
      </w:r>
    </w:p>
    <w:p w14:paraId="10E2A32F" w14:textId="1902FE00" w:rsidR="00FE3081" w:rsidRDefault="00FE3081" w:rsidP="00FE308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May 5</w:t>
      </w:r>
      <w:r w:rsidRPr="00840661">
        <w:rPr>
          <w:rFonts w:ascii="Times New Roman" w:eastAsia="Times New Roman" w:hAnsi="Times New Roman" w:cs="Times New Roman"/>
          <w:sz w:val="24"/>
          <w:szCs w:val="24"/>
        </w:rPr>
        <w:t>,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the administrative law judge (ALJ) </w:t>
      </w:r>
      <w:r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>
        <w:rPr>
          <w:rFonts w:ascii="Times New Roman" w:eastAsia="Times New Roman" w:hAnsi="Times New Roman" w:cs="Times New Roman"/>
          <w:sz w:val="24"/>
          <w:szCs w:val="20"/>
        </w:rPr>
        <w:t>10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requiring the Applicants and the Staff </w:t>
      </w:r>
      <w:r w:rsidR="00FC5320">
        <w:rPr>
          <w:rFonts w:ascii="Times New Roman" w:eastAsia="Times New Roman" w:hAnsi="Times New Roman" w:cs="Times New Roman"/>
          <w:sz w:val="24"/>
          <w:szCs w:val="20"/>
        </w:rPr>
        <w:t xml:space="preserve">(Staff) </w:t>
      </w:r>
      <w:r>
        <w:rPr>
          <w:rFonts w:ascii="Times New Roman" w:eastAsia="Times New Roman" w:hAnsi="Times New Roman" w:cs="Times New Roman"/>
          <w:sz w:val="24"/>
          <w:szCs w:val="20"/>
        </w:rPr>
        <w:t>of the Public Utility Commission of Texas (</w:t>
      </w:r>
      <w:r w:rsidR="00FC5320">
        <w:rPr>
          <w:rFonts w:ascii="Times New Roman" w:eastAsia="Times New Roman" w:hAnsi="Times New Roman" w:cs="Times New Roman"/>
          <w:sz w:val="24"/>
          <w:szCs w:val="20"/>
        </w:rPr>
        <w:t>Commission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)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to file a </w:t>
      </w:r>
      <w:r>
        <w:rPr>
          <w:rFonts w:ascii="Times New Roman" w:eastAsia="Times New Roman" w:hAnsi="Times New Roman" w:cs="Times New Roman"/>
          <w:sz w:val="24"/>
          <w:szCs w:val="20"/>
        </w:rPr>
        <w:t>joint motion to admit the revised maps as evidence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>
        <w:rPr>
          <w:rFonts w:ascii="Times New Roman" w:eastAsia="Times New Roman" w:hAnsi="Times New Roman" w:cs="Times New Roman"/>
          <w:sz w:val="24"/>
          <w:szCs w:val="20"/>
        </w:rPr>
        <w:t>May 19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619B0D3A" w14:textId="77777777" w:rsidR="00FE3081" w:rsidRDefault="00FE3081" w:rsidP="00FE308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2B2D5B" w14:textId="77777777" w:rsidR="00FC5320" w:rsidRPr="00F10FF4" w:rsidRDefault="00FC5320" w:rsidP="00FC5320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56509183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SUPPLEMENTAL MOTION TO ADMIT EVIDENCE</w:t>
      </w:r>
    </w:p>
    <w:bookmarkEnd w:id="2"/>
    <w:p w14:paraId="7677D24C" w14:textId="294D88F0" w:rsidR="00FC5320" w:rsidRPr="00FD4F72" w:rsidRDefault="004E447A" w:rsidP="00FC5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Staff, with the agreement of the Applicants, </w:t>
      </w:r>
      <w:r w:rsidR="00FC5320" w:rsidRPr="00FD4F72">
        <w:rPr>
          <w:rFonts w:ascii="Times New Roman" w:hAnsi="Times New Roman" w:cs="Times New Roman"/>
          <w:sz w:val="24"/>
          <w:szCs w:val="24"/>
        </w:rPr>
        <w:t>request</w:t>
      </w:r>
      <w:r w:rsidR="00FC5320">
        <w:rPr>
          <w:rFonts w:ascii="Times New Roman" w:hAnsi="Times New Roman" w:cs="Times New Roman"/>
          <w:sz w:val="24"/>
          <w:szCs w:val="24"/>
        </w:rPr>
        <w:t>s</w:t>
      </w:r>
      <w:r w:rsidR="00FC5320" w:rsidRPr="00FD4F72">
        <w:rPr>
          <w:rFonts w:ascii="Times New Roman" w:hAnsi="Times New Roman" w:cs="Times New Roman"/>
          <w:sz w:val="24"/>
          <w:szCs w:val="24"/>
        </w:rPr>
        <w:t xml:space="preserve"> the entry of the following </w:t>
      </w:r>
      <w:r w:rsidR="00FC5320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FC5320" w:rsidRPr="00FD4F72">
        <w:rPr>
          <w:rFonts w:ascii="Times New Roman" w:hAnsi="Times New Roman" w:cs="Times New Roman"/>
          <w:sz w:val="24"/>
          <w:szCs w:val="24"/>
        </w:rPr>
        <w:t xml:space="preserve">item into the record of this proceeding </w:t>
      </w:r>
      <w:r w:rsidR="00FC5320">
        <w:rPr>
          <w:rFonts w:ascii="Times New Roman" w:hAnsi="Times New Roman" w:cs="Times New Roman"/>
          <w:sz w:val="24"/>
          <w:szCs w:val="24"/>
        </w:rPr>
        <w:t xml:space="preserve">as evidence </w:t>
      </w:r>
      <w:r w:rsidR="00FC5320" w:rsidRPr="00FD4F72">
        <w:rPr>
          <w:rFonts w:ascii="Times New Roman" w:hAnsi="Times New Roman" w:cs="Times New Roman"/>
          <w:sz w:val="24"/>
          <w:szCs w:val="24"/>
        </w:rPr>
        <w:t>for the purpose of supporting the Commission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FC5320" w:rsidRPr="00FD4F72">
        <w:rPr>
          <w:rFonts w:ascii="Times New Roman" w:hAnsi="Times New Roman" w:cs="Times New Roman"/>
          <w:sz w:val="24"/>
          <w:szCs w:val="24"/>
        </w:rPr>
        <w:t xml:space="preserve">s </w:t>
      </w:r>
      <w:r w:rsidR="00FC5320">
        <w:rPr>
          <w:rFonts w:ascii="Times New Roman" w:hAnsi="Times New Roman" w:cs="Times New Roman"/>
          <w:sz w:val="24"/>
          <w:szCs w:val="24"/>
        </w:rPr>
        <w:t>order approving the sale and transfer to proceed</w:t>
      </w:r>
      <w:r w:rsidR="00FC5320" w:rsidRPr="00FD4F72">
        <w:rPr>
          <w:rFonts w:ascii="Times New Roman" w:hAnsi="Times New Roman" w:cs="Times New Roman"/>
          <w:sz w:val="24"/>
          <w:szCs w:val="24"/>
        </w:rPr>
        <w:t>:</w:t>
      </w:r>
    </w:p>
    <w:p w14:paraId="6DCBB06F" w14:textId="02CCC9D0" w:rsidR="00FC5320" w:rsidRPr="00B85C7B" w:rsidRDefault="00FC5320" w:rsidP="00FC5320">
      <w:pPr>
        <w:numPr>
          <w:ilvl w:val="1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Revised Mapping</w:t>
      </w:r>
      <w:r w:rsidRPr="00B85C7B">
        <w:rPr>
          <w:rFonts w:ascii="Times New Roman" w:eastAsia="Times New Roman" w:hAnsi="Times New Roman" w:cs="Times New Roman"/>
          <w:sz w:val="24"/>
          <w:szCs w:val="24"/>
        </w:rPr>
        <w:t xml:space="preserve"> filed on </w:t>
      </w:r>
      <w:r>
        <w:rPr>
          <w:rFonts w:ascii="Times New Roman" w:eastAsia="Times New Roman" w:hAnsi="Times New Roman" w:cs="Times New Roman"/>
          <w:sz w:val="24"/>
          <w:szCs w:val="24"/>
        </w:rPr>
        <w:t>December</w:t>
      </w:r>
      <w:r w:rsidRPr="00B85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5C7B">
        <w:rPr>
          <w:rFonts w:ascii="Times New Roman" w:eastAsia="Times New Roman" w:hAnsi="Times New Roman" w:cs="Times New Roman"/>
          <w:sz w:val="24"/>
          <w:szCs w:val="24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B85C7B">
        <w:rPr>
          <w:rFonts w:ascii="Times New Roman" w:eastAsia="Times New Roman" w:hAnsi="Times New Roman" w:cs="Times New Roman"/>
          <w:sz w:val="24"/>
          <w:szCs w:val="24"/>
        </w:rPr>
        <w:t xml:space="preserve"> (Interchange Item No.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5C7B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3C71DC" w14:textId="77777777" w:rsidR="00FC5320" w:rsidRPr="00385788" w:rsidRDefault="00FC5320" w:rsidP="00FC532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E8CF2D" w14:textId="77777777" w:rsidR="00FC5320" w:rsidRPr="00385788" w:rsidRDefault="00FC5320" w:rsidP="00FC5320">
      <w:pPr>
        <w:spacing w:after="0" w:line="360" w:lineRule="auto"/>
        <w:jc w:val="center"/>
        <w:rPr>
          <w:rFonts w:ascii="Times New Roman Bold" w:eastAsia="Times New Roman" w:hAnsi="Times New Roman Bold" w:cs="Times New Roman"/>
          <w:bCs/>
          <w:sz w:val="24"/>
          <w:szCs w:val="20"/>
        </w:rPr>
      </w:pPr>
      <w:r w:rsidRPr="00385788">
        <w:rPr>
          <w:rFonts w:ascii="Times New Roman Bold" w:eastAsia="Times New Roman" w:hAnsi="Times New Roman Bold" w:cs="Times New Roman"/>
          <w:b/>
          <w:sz w:val="24"/>
          <w:szCs w:val="20"/>
        </w:rPr>
        <w:t>II.</w:t>
      </w:r>
      <w:r w:rsidRPr="00385788">
        <w:rPr>
          <w:rFonts w:ascii="Times New Roman Bold" w:eastAsia="Times New Roman" w:hAnsi="Times New Roman Bold" w:cs="Times New Roman"/>
          <w:b/>
          <w:sz w:val="24"/>
          <w:szCs w:val="20"/>
        </w:rPr>
        <w:tab/>
        <w:t>C</w:t>
      </w:r>
      <w:r>
        <w:rPr>
          <w:rFonts w:ascii="Times New Roman Bold" w:eastAsia="Times New Roman" w:hAnsi="Times New Roman Bold" w:cs="Times New Roman"/>
          <w:b/>
          <w:sz w:val="24"/>
          <w:szCs w:val="20"/>
        </w:rPr>
        <w:t>ONCLUSION</w:t>
      </w:r>
    </w:p>
    <w:p w14:paraId="6D60CB69" w14:textId="77777777" w:rsidR="00FC5320" w:rsidRPr="00385788" w:rsidRDefault="00FC5320" w:rsidP="00FC532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385788">
        <w:rPr>
          <w:rFonts w:ascii="Times New Roman" w:eastAsia="Times New Roman" w:hAnsi="Times New Roman" w:cs="Times New Roman"/>
          <w:bCs/>
          <w:sz w:val="24"/>
          <w:szCs w:val="20"/>
        </w:rPr>
        <w:tab/>
      </w:r>
      <w:r w:rsidRPr="00385788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consistent with the foregoing request.</w:t>
      </w:r>
    </w:p>
    <w:p w14:paraId="774A57FC" w14:textId="77777777" w:rsidR="00FE3081" w:rsidRPr="00840661" w:rsidRDefault="00FE3081" w:rsidP="00FE3081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BD59545" w14:textId="77777777" w:rsidR="004E447A" w:rsidRDefault="004E447A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A1E4C2A" w14:textId="75C1D95B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Date:  </w:t>
      </w:r>
      <w:bookmarkStart w:id="3" w:name="_Hlk53747708"/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B6174B">
        <w:rPr>
          <w:rFonts w:ascii="Times New Roman" w:eastAsia="Times New Roman" w:hAnsi="Times New Roman" w:cs="Times New Roman"/>
          <w:bCs/>
          <w:noProof/>
          <w:sz w:val="24"/>
          <w:szCs w:val="24"/>
        </w:rPr>
        <w:t>May 19, 2021</w:t>
      </w:r>
      <w:bookmarkEnd w:id="3"/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775CDD91" w14:textId="77777777" w:rsidR="00FE3081" w:rsidRPr="00840661" w:rsidRDefault="00FE3081" w:rsidP="00FE3081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ACFCAF" w14:textId="77777777" w:rsidR="00FE3081" w:rsidRPr="00840661" w:rsidRDefault="00FE3081" w:rsidP="00FE3081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4766ACE6" w14:textId="77777777" w:rsidR="00FE3081" w:rsidRPr="00840661" w:rsidRDefault="00FE3081" w:rsidP="00FE3081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903DFE7" w14:textId="77777777" w:rsidR="00FE3081" w:rsidRPr="00840661" w:rsidRDefault="00FE3081" w:rsidP="00FE3081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4B16D6C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BF8D2C" w14:textId="77777777" w:rsidR="00FE3081" w:rsidRPr="00840661" w:rsidRDefault="00FE3081" w:rsidP="00FE3081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709788A7" w14:textId="77777777" w:rsidR="00FE3081" w:rsidRPr="00840661" w:rsidRDefault="00FE3081" w:rsidP="00FE3081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Division Director </w:t>
      </w:r>
    </w:p>
    <w:p w14:paraId="00626D4D" w14:textId="77777777" w:rsidR="00FE3081" w:rsidRPr="00840661" w:rsidRDefault="00FE3081" w:rsidP="00FE3081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B07D58C" w14:textId="1624AD32" w:rsidR="00FE3081" w:rsidRPr="00840661" w:rsidRDefault="00FE3081" w:rsidP="00FE3081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Elea</w:t>
      </w:r>
      <w:r w:rsidR="004E447A">
        <w:rPr>
          <w:rFonts w:ascii="Times New Roman" w:eastAsia="Times New Roman" w:hAnsi="Times New Roman" w:cs="Times New Roman"/>
          <w:sz w:val="24"/>
          <w:szCs w:val="24"/>
        </w:rPr>
        <w:t>nor D’Ambrosio</w:t>
      </w:r>
    </w:p>
    <w:p w14:paraId="56984D00" w14:textId="77777777" w:rsidR="00FE3081" w:rsidRPr="00840661" w:rsidRDefault="00FE3081" w:rsidP="00FE3081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2BCEEBDE" w14:textId="77777777" w:rsidR="00FE3081" w:rsidRPr="00840661" w:rsidRDefault="00FE3081" w:rsidP="00FE30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C3B6895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E27FA2A" w14:textId="3B039005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="00E56463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6EB4F585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2F3BEE79" w14:textId="77777777" w:rsidR="00FE3081" w:rsidRPr="00840661" w:rsidRDefault="00FE3081" w:rsidP="00FE3081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293854E0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711CE2B3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7C31D83F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F41E665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3E306DC2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62EF86BD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1A10E3A5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F9E266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6F1209" w14:textId="77777777" w:rsidR="00FE3081" w:rsidRPr="00840661" w:rsidRDefault="00FE3081" w:rsidP="00FE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51530</w:t>
      </w:r>
    </w:p>
    <w:p w14:paraId="2D13B8D7" w14:textId="77777777" w:rsidR="00FE3081" w:rsidRPr="00840661" w:rsidRDefault="00FE3081" w:rsidP="00FE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A6D437" w14:textId="77777777" w:rsidR="00FE3081" w:rsidRPr="00840661" w:rsidRDefault="00FE3081" w:rsidP="00FE3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63282017" w14:textId="77777777" w:rsidR="00FE3081" w:rsidRPr="00840661" w:rsidRDefault="00FE3081" w:rsidP="00FE30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63F198" w14:textId="2EE95CFD" w:rsidR="00FE3081" w:rsidRPr="00840661" w:rsidRDefault="00FE3081" w:rsidP="00FE30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B6174B">
        <w:rPr>
          <w:rFonts w:ascii="Times New Roman" w:eastAsia="Times New Roman" w:hAnsi="Times New Roman" w:cs="Times New Roman"/>
          <w:bCs/>
          <w:noProof/>
          <w:sz w:val="24"/>
          <w:szCs w:val="24"/>
        </w:rPr>
        <w:t>May 19, 2021</w: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840661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36380286" w14:textId="77777777" w:rsidR="00FE3081" w:rsidRPr="00840661" w:rsidRDefault="00FE3081" w:rsidP="00FE3081">
      <w:pPr>
        <w:keepNext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DC5B243" w14:textId="23839FDB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="00E56463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4454772D" w14:textId="77777777" w:rsidR="00FE3081" w:rsidRPr="00840661" w:rsidRDefault="00FE3081" w:rsidP="00FE3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776CD415" w14:textId="77777777" w:rsidR="00FE3081" w:rsidRPr="00840661" w:rsidRDefault="00FE3081" w:rsidP="00FE30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</w:rPr>
      </w:pPr>
    </w:p>
    <w:p w14:paraId="2511288F" w14:textId="77777777" w:rsidR="00FE3081" w:rsidRDefault="00FE3081" w:rsidP="00FE3081"/>
    <w:p w14:paraId="1E4DC467" w14:textId="77777777" w:rsidR="00FE3081" w:rsidRDefault="00FE3081" w:rsidP="00FE3081"/>
    <w:p w14:paraId="28745DB7" w14:textId="77777777" w:rsidR="00FE3081" w:rsidRDefault="00FE3081" w:rsidP="00FE3081"/>
    <w:p w14:paraId="66AEC5DC" w14:textId="77777777" w:rsidR="00F17459" w:rsidRDefault="00F17459"/>
    <w:sectPr w:rsidR="00F17459" w:rsidSect="006F6166">
      <w:footerReference w:type="default" r:id="rId7"/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39A7A" w14:textId="77777777" w:rsidR="003C5EF0" w:rsidRDefault="004E447A">
      <w:pPr>
        <w:spacing w:after="0" w:line="240" w:lineRule="auto"/>
      </w:pPr>
      <w:r>
        <w:separator/>
      </w:r>
    </w:p>
  </w:endnote>
  <w:endnote w:type="continuationSeparator" w:id="0">
    <w:p w14:paraId="0581DEBA" w14:textId="77777777" w:rsidR="003C5EF0" w:rsidRDefault="004E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BF519" w14:textId="77777777" w:rsidR="00A2313C" w:rsidRPr="004E447A" w:rsidRDefault="00FC5320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4E447A">
      <w:rPr>
        <w:rFonts w:ascii="Times New Roman" w:hAnsi="Times New Roman" w:cs="Times New Roman"/>
        <w:sz w:val="20"/>
        <w:szCs w:val="20"/>
      </w:rPr>
      <w:fldChar w:fldCharType="begin"/>
    </w:r>
    <w:r w:rsidRPr="000B5509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4E447A">
      <w:rPr>
        <w:rFonts w:ascii="Times New Roman" w:hAnsi="Times New Roman" w:cs="Times New Roman"/>
        <w:sz w:val="20"/>
        <w:szCs w:val="20"/>
      </w:rPr>
      <w:fldChar w:fldCharType="separate"/>
    </w:r>
    <w:r w:rsidRPr="000B5509">
      <w:rPr>
        <w:rFonts w:ascii="Times New Roman" w:hAnsi="Times New Roman" w:cs="Times New Roman"/>
        <w:noProof/>
        <w:sz w:val="20"/>
        <w:szCs w:val="20"/>
      </w:rPr>
      <w:t>2</w:t>
    </w:r>
    <w:r w:rsidRPr="004E447A">
      <w:rPr>
        <w:rFonts w:ascii="Times New Roman" w:hAnsi="Times New Roman" w:cs="Times New Roman"/>
        <w:noProof/>
        <w:sz w:val="20"/>
        <w:szCs w:val="20"/>
      </w:rPr>
      <w:fldChar w:fldCharType="end"/>
    </w:r>
  </w:p>
  <w:p w14:paraId="7E367BB9" w14:textId="77777777" w:rsidR="00A2313C" w:rsidRDefault="00B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6CFC3" w14:textId="77777777" w:rsidR="003C5EF0" w:rsidRDefault="004E447A">
      <w:pPr>
        <w:spacing w:after="0" w:line="240" w:lineRule="auto"/>
      </w:pPr>
      <w:r>
        <w:separator/>
      </w:r>
    </w:p>
  </w:footnote>
  <w:footnote w:type="continuationSeparator" w:id="0">
    <w:p w14:paraId="6E6FF376" w14:textId="77777777" w:rsidR="003C5EF0" w:rsidRDefault="004E4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83BB8"/>
    <w:multiLevelType w:val="hybridMultilevel"/>
    <w:tmpl w:val="47D422A4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8161067"/>
    <w:multiLevelType w:val="hybridMultilevel"/>
    <w:tmpl w:val="C8D2CC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E4E0174">
      <w:start w:val="1"/>
      <w:numFmt w:val="lowerLetter"/>
      <w:lvlText w:val="%2."/>
      <w:lvlJc w:val="left"/>
      <w:pPr>
        <w:ind w:left="1080" w:hanging="360"/>
      </w:pPr>
      <w:rPr>
        <w:b w:val="0"/>
        <w:bCs/>
        <w:i w:val="0"/>
        <w:iCs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746B9A"/>
    <w:multiLevelType w:val="hybridMultilevel"/>
    <w:tmpl w:val="B298ED66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081"/>
    <w:rsid w:val="00001A5B"/>
    <w:rsid w:val="000600F6"/>
    <w:rsid w:val="00067ED3"/>
    <w:rsid w:val="000B5509"/>
    <w:rsid w:val="000D1115"/>
    <w:rsid w:val="000E4B30"/>
    <w:rsid w:val="001677DE"/>
    <w:rsid w:val="0020653B"/>
    <w:rsid w:val="00212887"/>
    <w:rsid w:val="002B7EB2"/>
    <w:rsid w:val="00341EBB"/>
    <w:rsid w:val="00395264"/>
    <w:rsid w:val="003C5EF0"/>
    <w:rsid w:val="003E3A30"/>
    <w:rsid w:val="003F508A"/>
    <w:rsid w:val="00454E18"/>
    <w:rsid w:val="004E0304"/>
    <w:rsid w:val="004E447A"/>
    <w:rsid w:val="00517784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603B2"/>
    <w:rsid w:val="009623CB"/>
    <w:rsid w:val="009F0EE9"/>
    <w:rsid w:val="00AB576A"/>
    <w:rsid w:val="00B03BFA"/>
    <w:rsid w:val="00B6174B"/>
    <w:rsid w:val="00B71959"/>
    <w:rsid w:val="00BD311E"/>
    <w:rsid w:val="00BE1C4E"/>
    <w:rsid w:val="00C615C6"/>
    <w:rsid w:val="00CD0EB5"/>
    <w:rsid w:val="00D1427D"/>
    <w:rsid w:val="00D67A6E"/>
    <w:rsid w:val="00DA5CF6"/>
    <w:rsid w:val="00DB2D08"/>
    <w:rsid w:val="00E56463"/>
    <w:rsid w:val="00E95477"/>
    <w:rsid w:val="00F17459"/>
    <w:rsid w:val="00FB0DF0"/>
    <w:rsid w:val="00FB1860"/>
    <w:rsid w:val="00FC5320"/>
    <w:rsid w:val="00FE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EC5A7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E30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081"/>
  </w:style>
  <w:style w:type="paragraph" w:styleId="BalloonText">
    <w:name w:val="Balloon Text"/>
    <w:basedOn w:val="Normal"/>
    <w:link w:val="BalloonTextChar"/>
    <w:uiPriority w:val="99"/>
    <w:semiHidden/>
    <w:unhideWhenUsed/>
    <w:rsid w:val="004E4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4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E44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2021-05-18T13:20:00Z</dcterms:created>
  <dcterms:modified xsi:type="dcterms:W3CDTF">2021-05-19T12:46:00Z</dcterms:modified>
</cp:coreProperties>
</file>